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27" w:rsidRPr="00CD7E27" w:rsidRDefault="00CD7E27" w:rsidP="00CD7E27">
      <w:pPr>
        <w:shd w:val="clear" w:color="auto" w:fill="FFFFFF"/>
        <w:spacing w:line="270" w:lineRule="atLeast"/>
        <w:ind w:firstLine="160"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hu-HU"/>
        </w:rPr>
      </w:pPr>
      <w:r w:rsidRPr="00CD7E27">
        <w:rPr>
          <w:rFonts w:ascii="Times New Roman" w:eastAsia="Times New Roman" w:hAnsi="Times New Roman" w:cs="Times New Roman"/>
          <w:b/>
          <w:iCs/>
          <w:sz w:val="16"/>
          <w:szCs w:val="16"/>
          <w:lang w:eastAsia="hu-HU"/>
        </w:rPr>
        <w:t>Vállalási feltételek 2. számú melléklete</w:t>
      </w:r>
    </w:p>
    <w:p w:rsidR="00CD7E27" w:rsidRDefault="00CD7E27" w:rsidP="00CD7E27">
      <w:pPr>
        <w:shd w:val="clear" w:color="auto" w:fill="FFFFFF"/>
        <w:spacing w:line="270" w:lineRule="atLeast"/>
        <w:ind w:firstLine="16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u-HU"/>
        </w:rPr>
        <w:t>Mentesítések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(24/2005 GKM r. 3.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sz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melléklete alapján)</w:t>
      </w:r>
    </w:p>
    <w:p w:rsidR="00CD7E27" w:rsidRDefault="00CD7E27" w:rsidP="00CD7E27">
      <w:pPr>
        <w:shd w:val="clear" w:color="auto" w:fill="FFFFFF"/>
        <w:spacing w:after="0" w:line="270" w:lineRule="atLeast"/>
        <w:ind w:firstLine="16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Az alább felsorolt képesítéssel rendelkező tanulókat - az „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” és „B” kategória, továbbá az „A1”, „A2” kategória kivételével - a tanfolyam adott tantárgyának foglalkozásain a részvétel alól az iskolavezető mentesíti. A vizsgakötelezettség alóli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mentesítés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kezdeményezése, a felmentés alapjául szolgáló - az iskolavezető által hitelesített - okirat fénymásolatának a jelentkezési laphoz való csatolásával történik. A vizsgakötelezettség alóli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mentesítést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kérelemre a vizsgaközpont engedélyezi.</w:t>
      </w:r>
    </w:p>
    <w:p w:rsidR="00CD7E27" w:rsidRDefault="00CD7E27" w:rsidP="00CD7E27">
      <w:pPr>
        <w:shd w:val="clear" w:color="auto" w:fill="FFFFFF"/>
        <w:spacing w:after="0" w:line="270" w:lineRule="atLeast"/>
        <w:ind w:firstLine="1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Az egyes kategóriák és egyes tantárgyak hallgatása és vizsgája alól adható felmentések</w:t>
      </w:r>
    </w:p>
    <w:p w:rsidR="00CD7E27" w:rsidRDefault="00CD7E27" w:rsidP="00CD7E27">
      <w:pPr>
        <w:shd w:val="clear" w:color="auto" w:fill="FFFFFF"/>
        <w:spacing w:after="0" w:line="270" w:lineRule="atLeast"/>
        <w:ind w:firstLine="16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Mentesítések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„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szerkezeti és üzemeltetési ismeretek”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a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 xml:space="preserve">„biztonsági ellenőrzés és üzemeltetés”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tan- és vizsgatárgyakból</w:t>
      </w:r>
    </w:p>
    <w:p w:rsidR="00CD7E27" w:rsidRDefault="00CD7E27" w:rsidP="00CD7E27">
      <w:pPr>
        <w:shd w:val="clear" w:color="auto" w:fill="FFFFFF"/>
        <w:spacing w:after="0" w:line="270" w:lineRule="atLeast"/>
        <w:ind w:firstLine="16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- Bármely egyetemen, főiskolán szerzett</w:t>
      </w:r>
    </w:p>
    <w:p w:rsidR="00CD7E27" w:rsidRDefault="00CD7E27" w:rsidP="00CD7E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gépész-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 autógépész-, közlekedés mérnöki vagy üzemmérnöki oklevél;</w:t>
      </w:r>
    </w:p>
    <w:p w:rsidR="00CD7E27" w:rsidRDefault="00CD7E27" w:rsidP="00CD7E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gépész-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 autógépész-, közlekedés mérnöktanári oklevél;</w:t>
      </w:r>
    </w:p>
    <w:p w:rsidR="00CD7E27" w:rsidRDefault="00CD7E27" w:rsidP="00CD7E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gépész-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 autógépész-, közlekedés üzemmérnöki műszaki tanári oklevél;</w:t>
      </w:r>
    </w:p>
    <w:p w:rsidR="00CD7E27" w:rsidRDefault="00CD7E27" w:rsidP="00CD7E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szakirányú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műszaki oktatói oklevél.</w:t>
      </w:r>
    </w:p>
    <w:p w:rsidR="00CD7E27" w:rsidRDefault="00CD7E27" w:rsidP="00CD7E27">
      <w:pPr>
        <w:shd w:val="clear" w:color="auto" w:fill="FFFFFF"/>
        <w:spacing w:after="0" w:line="270" w:lineRule="atLeast"/>
        <w:ind w:firstLine="16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- A Zrínyi Miklós Nemzetvédelmi Egyetem Bolyai János Katonai Műszaki Főiskolai Karon és a jogelőd Katonai Főiskolán szerzett</w:t>
      </w:r>
    </w:p>
    <w:p w:rsidR="00CD7E27" w:rsidRDefault="00CD7E27" w:rsidP="00CD7E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harcjármű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üzemben tartó szakos oklevél;</w:t>
      </w:r>
    </w:p>
    <w:p w:rsidR="00CD7E27" w:rsidRDefault="00CD7E27" w:rsidP="00CD7E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katonai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gépjármű üzemeltető szakos oklevél;</w:t>
      </w:r>
    </w:p>
    <w:p w:rsidR="00CD7E27" w:rsidRDefault="00CD7E27" w:rsidP="00CD7E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gépjármű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technikus tiszti képesítés;</w:t>
      </w:r>
    </w:p>
    <w:p w:rsidR="00CD7E27" w:rsidRDefault="00CD7E27" w:rsidP="00CD7E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harcjármű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üzemeltetői üzemmérnök.</w:t>
      </w:r>
    </w:p>
    <w:p w:rsidR="00CD7E27" w:rsidRDefault="00CD7E27" w:rsidP="00CD7E27">
      <w:pPr>
        <w:shd w:val="clear" w:color="auto" w:fill="FFFFFF"/>
        <w:spacing w:after="0" w:line="270" w:lineRule="atLeast"/>
        <w:ind w:firstLine="16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- „Műszaki ismeretek” szakos szakoktatói oklevél (vagy ezzel egyenértékű képesítés).</w:t>
      </w:r>
    </w:p>
    <w:p w:rsidR="00CD7E27" w:rsidRDefault="00CD7E27" w:rsidP="00CD7E27">
      <w:pPr>
        <w:shd w:val="clear" w:color="auto" w:fill="FFFFFF"/>
        <w:spacing w:after="0" w:line="270" w:lineRule="atLeast"/>
        <w:ind w:firstLine="16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- Technikusi oklevél (szakközépiskolai érettségi)</w:t>
      </w:r>
    </w:p>
    <w:p w:rsidR="00CD7E27" w:rsidRDefault="00CD7E27" w:rsidP="00CD7E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közúti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járműgépész;</w:t>
      </w:r>
    </w:p>
    <w:p w:rsidR="00CD7E27" w:rsidRDefault="00CD7E27" w:rsidP="00CD7E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közlekedésgépész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;</w:t>
      </w:r>
    </w:p>
    <w:p w:rsidR="00CD7E27" w:rsidRDefault="00CD7E27" w:rsidP="00CD7E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gépjármű-technikai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;</w:t>
      </w:r>
    </w:p>
    <w:p w:rsidR="00CD7E27" w:rsidRDefault="00CD7E27" w:rsidP="00CD7E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gépjárműüzemi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;</w:t>
      </w:r>
    </w:p>
    <w:p w:rsidR="00CD7E27" w:rsidRDefault="00CD7E27" w:rsidP="00CD7E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mezőgazdasági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gépész;</w:t>
      </w:r>
    </w:p>
    <w:p w:rsidR="00CD7E27" w:rsidRDefault="00CD7E27" w:rsidP="00CD7E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mezőgazdasági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gépjavító;</w:t>
      </w:r>
    </w:p>
    <w:p w:rsidR="00CD7E27" w:rsidRDefault="00CD7E27" w:rsidP="00CD7E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építőgépész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;</w:t>
      </w:r>
    </w:p>
    <w:p w:rsidR="00CD7E27" w:rsidRDefault="00CD7E27" w:rsidP="00CD7E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gépjárművezető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-karbantartó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CD7E27" w:rsidRDefault="00CD7E27" w:rsidP="00CD7E27">
      <w:pPr>
        <w:shd w:val="clear" w:color="auto" w:fill="FFFFFF"/>
        <w:spacing w:after="0" w:line="270" w:lineRule="atLeast"/>
        <w:ind w:firstLine="16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- Szakképesítés - szakmunkás bizonyítvány</w:t>
      </w:r>
    </w:p>
    <w:p w:rsidR="00CD7E27" w:rsidRDefault="00CD7E27" w:rsidP="00CD7E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autószerelő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;</w:t>
      </w:r>
    </w:p>
    <w:p w:rsidR="00CD7E27" w:rsidRDefault="00CD7E27" w:rsidP="00CD7E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anyagmozgatógép-szerelő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;</w:t>
      </w:r>
    </w:p>
    <w:p w:rsidR="00CD7E27" w:rsidRDefault="00CD7E27" w:rsidP="00CD7E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építőgép-szerelő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;</w:t>
      </w:r>
    </w:p>
    <w:p w:rsidR="00CD7E27" w:rsidRDefault="00CD7E27" w:rsidP="00CD7E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mezőgazdasági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gépszerelő;</w:t>
      </w:r>
    </w:p>
    <w:p w:rsidR="00CD7E27" w:rsidRDefault="00CD7E27" w:rsidP="00CD7E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gépjárművezető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-karbantartó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;</w:t>
      </w:r>
    </w:p>
    <w:p w:rsidR="00CD7E27" w:rsidRDefault="00CD7E27" w:rsidP="00CD7E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mezőgazdasági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gépész;</w:t>
      </w:r>
    </w:p>
    <w:p w:rsidR="00CD7E27" w:rsidRDefault="00CD7E27" w:rsidP="00CD7E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fakitermelési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gépkezelő;</w:t>
      </w:r>
    </w:p>
    <w:p w:rsidR="00CD7E27" w:rsidRDefault="00CD7E27" w:rsidP="00CD7E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állattartó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telepi gépész;</w:t>
      </w:r>
    </w:p>
    <w:p w:rsidR="00CD7E27" w:rsidRDefault="00CD7E27" w:rsidP="00CD7E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kertészeti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gépész;</w:t>
      </w:r>
    </w:p>
    <w:p w:rsidR="00CD7E27" w:rsidRDefault="00CD7E27" w:rsidP="00CD7E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növénytermesztő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gépész;</w:t>
      </w:r>
    </w:p>
    <w:p w:rsidR="00CD7E27" w:rsidRDefault="00CD7E27" w:rsidP="00CD7E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erdőgazdasági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gépész;</w:t>
      </w:r>
    </w:p>
    <w:p w:rsidR="00CD7E27" w:rsidRDefault="00CD7E27" w:rsidP="00CD7E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mezőgazdasági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gépszerelő és gépüzemeltető;</w:t>
      </w:r>
    </w:p>
    <w:p w:rsidR="00CD7E27" w:rsidRDefault="00CD7E27" w:rsidP="00CD7E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mezőgazdasági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gépjavító és karbantartó.</w:t>
      </w:r>
    </w:p>
    <w:p w:rsidR="00CD7E27" w:rsidRDefault="00CD7E27" w:rsidP="00CD7E27">
      <w:pPr>
        <w:shd w:val="clear" w:color="auto" w:fill="FFFFFF"/>
        <w:spacing w:after="0" w:line="270" w:lineRule="atLeast"/>
        <w:ind w:firstLine="16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- A közúti járművezetői vizsgáztatás keretében szerzett gépjárműkezelői bizonyítvány.</w:t>
      </w:r>
    </w:p>
    <w:p w:rsidR="00CD7E27" w:rsidRDefault="00CD7E27" w:rsidP="00CD7E27">
      <w:pPr>
        <w:shd w:val="clear" w:color="auto" w:fill="FFFFFF"/>
        <w:spacing w:after="0" w:line="270" w:lineRule="atLeast"/>
        <w:ind w:firstLine="16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 felsorolt szakképesítéseket adó oktatási intézmények hallgatói részére iskolai tantervbe építetten szervezett közúti járművezetői tanfolyam esetén a felmentés megadható, a vizsgaigazolás azonban csak az érettségi bizonyítvány (technikusi oklevél, szakmunkás végzettséget, illetve szakképesítést igazoló bizonyítvány) bemutatása esetén állítható ki.</w:t>
      </w:r>
    </w:p>
    <w:p w:rsidR="00CD7E27" w:rsidRDefault="00CD7E27" w:rsidP="00CD7E27">
      <w:pPr>
        <w:shd w:val="clear" w:color="auto" w:fill="FFFFFF"/>
        <w:spacing w:after="0" w:line="270" w:lineRule="atLeast"/>
        <w:ind w:firstLine="16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Ha a felmentést szervezetten megkérte az iskola, de a vizsgázó a felmentéshez szükséges iskolai végzettségét igazoló okiratot (még) nem tudja bemutatni, a felmentett tárgyakból a vizsgázó kérheti a vizsga letételét. Valamennyi vizsga sikeres letétele esetén - az egyéb feltételek teljesülése mellett - a vizsgaigazolást a vizsgázó részére ki kell adni.</w:t>
      </w:r>
    </w:p>
    <w:p w:rsidR="00CD7E27" w:rsidRDefault="00CD7E27" w:rsidP="00CD7E27">
      <w:pPr>
        <w:shd w:val="clear" w:color="auto" w:fill="FFFFFF"/>
        <w:spacing w:after="0" w:line="270" w:lineRule="atLeast"/>
        <w:ind w:firstLine="16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mentesítési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kérelmek elbírálásakor a szakma megnevezését és a szakképesítés szakmai tartalmát kell meghatározónak tekinteni.</w:t>
      </w:r>
    </w:p>
    <w:p w:rsidR="00CD7E27" w:rsidRDefault="00CD7E27" w:rsidP="00CD7E27">
      <w:pPr>
        <w:shd w:val="clear" w:color="auto" w:fill="FFFFFF"/>
        <w:spacing w:after="0" w:line="270" w:lineRule="atLeast"/>
        <w:ind w:firstLine="16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„Biztonsági ellenőrzés és üzemeltetés”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vizsgatárgy alóli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 xml:space="preserve">további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mentesítések</w:t>
      </w:r>
      <w:proofErr w:type="gramEnd"/>
    </w:p>
    <w:p w:rsidR="00CD7E27" w:rsidRDefault="00CD7E27" w:rsidP="00CD7E27">
      <w:pPr>
        <w:shd w:val="clear" w:color="auto" w:fill="FFFFFF"/>
        <w:spacing w:after="0" w:line="270" w:lineRule="atLeast"/>
        <w:ind w:firstLine="16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 „Biztonsági ellenőrzés és üzemeltetés” vizsgakötelezettség alól mentesül a 11. § (3) bekezdés 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c) 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pontja értelmében, aki meglévő „Lassú jármű” vezetői igazolványa alapján mezőgazdasági vontató vezetésére „T” kategóriás vizsgát kíván tenni.</w:t>
      </w:r>
    </w:p>
    <w:p w:rsidR="00CD7E27" w:rsidRDefault="00CD7E27" w:rsidP="00CD7E27">
      <w:pPr>
        <w:shd w:val="clear" w:color="auto" w:fill="FFFFFF"/>
        <w:spacing w:after="0" w:line="270" w:lineRule="atLeast"/>
        <w:ind w:firstLine="16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Mentesítések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„Munkavédelem, tűzvédelem, szállítás”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tan- és vizsgatárgyból</w:t>
      </w:r>
    </w:p>
    <w:p w:rsidR="00CD7E27" w:rsidRDefault="00CD7E27" w:rsidP="00CD7E27">
      <w:pPr>
        <w:shd w:val="clear" w:color="auto" w:fill="FFFFFF"/>
        <w:spacing w:after="0" w:line="270" w:lineRule="atLeast"/>
        <w:ind w:firstLine="16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- Munkavédelmi szakképzés keretében szerzett szakképesítés</w:t>
      </w:r>
    </w:p>
    <w:p w:rsidR="00CD7E27" w:rsidRDefault="00CD7E27" w:rsidP="00CD7E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munkavédelmi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szakmérnöki oklevél;</w:t>
      </w:r>
    </w:p>
    <w:p w:rsidR="00CD7E27" w:rsidRDefault="00CD7E27" w:rsidP="00CD7E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munkavédelmi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üzemmérnöki oklevél;</w:t>
      </w:r>
    </w:p>
    <w:p w:rsidR="00CD7E27" w:rsidRDefault="00CD7E27" w:rsidP="00CD7E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felsőfokú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munkavédelmi szakképesítő egyetemi tagozaton szerzett oklevél;</w:t>
      </w:r>
    </w:p>
    <w:p w:rsidR="00CD7E27" w:rsidRDefault="00CD7E27" w:rsidP="00CD7E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munkavédelmi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technikusi oklevél;</w:t>
      </w:r>
    </w:p>
    <w:p w:rsidR="00CD7E27" w:rsidRDefault="00CD7E27" w:rsidP="00CD7E2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középfokú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munkavédelmi szakképesítő oklevél.</w:t>
      </w:r>
    </w:p>
    <w:p w:rsidR="00CD7E27" w:rsidRDefault="00CD7E27" w:rsidP="00CD7E27">
      <w:pPr>
        <w:shd w:val="clear" w:color="auto" w:fill="FFFFFF"/>
        <w:spacing w:after="0" w:line="270" w:lineRule="atLeast"/>
        <w:ind w:firstLine="16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A közúti járművezetői vizsgáztatás keretében 1993. január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1-je után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tett sikeres vizsga a „Munkavédelem, tűzvédelem, szállítás” vizsgatárgyból.</w:t>
      </w:r>
    </w:p>
    <w:p w:rsidR="00A05902" w:rsidRDefault="00A05902"/>
    <w:sectPr w:rsidR="00A05902" w:rsidSect="00A05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D7E27"/>
    <w:rsid w:val="004A2486"/>
    <w:rsid w:val="00A05902"/>
    <w:rsid w:val="00BA06CE"/>
    <w:rsid w:val="00CD7E27"/>
    <w:rsid w:val="00D4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7E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2022-01-09T16:35:00Z</dcterms:created>
  <dcterms:modified xsi:type="dcterms:W3CDTF">2022-01-09T16:37:00Z</dcterms:modified>
</cp:coreProperties>
</file>